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CC2" w14:textId="76FE267C" w:rsidR="00CA2EDB" w:rsidRPr="008E099D" w:rsidRDefault="00317EC3" w:rsidP="008E09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b/>
          <w:bCs/>
          <w:sz w:val="36"/>
          <w:szCs w:val="36"/>
          <w:u w:val="single"/>
        </w:rPr>
      </w:pPr>
      <w:r w:rsidRPr="001E4926">
        <w:rPr>
          <w:b/>
          <w:bCs/>
          <w:sz w:val="36"/>
          <w:szCs w:val="36"/>
          <w:u w:val="single"/>
        </w:rPr>
        <w:t xml:space="preserve">RESIDUAL FUNCTIONAL CAPACITY </w:t>
      </w:r>
      <w:r w:rsidR="00F15564" w:rsidRPr="001E4926">
        <w:rPr>
          <w:b/>
          <w:bCs/>
          <w:sz w:val="36"/>
          <w:szCs w:val="36"/>
          <w:u w:val="single"/>
        </w:rPr>
        <w:t>Occupational</w:t>
      </w:r>
      <w:r w:rsidR="00F15564" w:rsidRPr="00F15564">
        <w:rPr>
          <w:b/>
          <w:bCs/>
          <w:sz w:val="36"/>
          <w:szCs w:val="36"/>
          <w:u w:val="single"/>
        </w:rPr>
        <w:t xml:space="preserve"> </w:t>
      </w:r>
      <w:r w:rsidR="00F15564" w:rsidRPr="001E4926">
        <w:rPr>
          <w:b/>
          <w:bCs/>
          <w:sz w:val="36"/>
          <w:szCs w:val="36"/>
          <w:u w:val="single"/>
        </w:rPr>
        <w:t>Questionnaire:</w:t>
      </w:r>
      <w:r w:rsidR="00F15564" w:rsidRPr="001E4926">
        <w:rPr>
          <w:b/>
          <w:bCs/>
          <w:u w:val="single"/>
        </w:rPr>
        <w:t xml:space="preserve"> </w:t>
      </w:r>
      <w:r w:rsidR="00B63EC7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u w:val="single"/>
        </w:rPr>
        <w:t>Locomotive E</w:t>
      </w:r>
      <w:r w:rsidR="00E83DEB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u w:val="single"/>
        </w:rPr>
        <w:t>ngineer</w:t>
      </w:r>
    </w:p>
    <w:p w14:paraId="2B5E0730" w14:textId="0AAA06D1" w:rsidR="00610A86" w:rsidRPr="00E554AE" w:rsidRDefault="007B31D6" w:rsidP="00E5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45CA07A">
          <v:rect id="_x0000_i1025" style="width:834pt;height:.75pt" o:hrpct="0" o:hralign="center" o:hrstd="t" o:hrnoshade="t" o:hr="t" fillcolor="black" stroked="f"/>
        </w:pict>
      </w:r>
    </w:p>
    <w:p w14:paraId="67A793B5" w14:textId="6130E214" w:rsidR="0020756E" w:rsidRPr="001E4926" w:rsidRDefault="0020756E" w:rsidP="00A65F1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1E4926">
        <w:rPr>
          <w:rFonts w:ascii="Arial" w:hAnsi="Arial" w:cs="Arial"/>
          <w:b/>
          <w:bCs/>
          <w:sz w:val="24"/>
          <w:szCs w:val="24"/>
          <w:u w:val="single"/>
        </w:rPr>
        <w:t>Job Summary</w:t>
      </w:r>
    </w:p>
    <w:p w14:paraId="0409AF37" w14:textId="77777777" w:rsidR="00D4131C" w:rsidRDefault="00D4131C" w:rsidP="00A97F70">
      <w:pPr>
        <w:pStyle w:val="NoSpacing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7B15AAE" w14:textId="573E09F1" w:rsidR="00A97F70" w:rsidRPr="00A97F70" w:rsidRDefault="00207717" w:rsidP="00E554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97F70">
        <w:rPr>
          <w:rFonts w:ascii="Arial" w:hAnsi="Arial" w:cs="Arial"/>
          <w:color w:val="202124"/>
          <w:sz w:val="24"/>
          <w:szCs w:val="24"/>
          <w:shd w:val="clear" w:color="auto" w:fill="FFFFFF"/>
        </w:rPr>
        <w:t>Locomotive engineers typically do the following: </w:t>
      </w:r>
      <w:r w:rsidRPr="00D4131C">
        <w:rPr>
          <w:rFonts w:ascii="Arial" w:hAnsi="Arial" w:cs="Arial"/>
          <w:color w:val="202124"/>
          <w:sz w:val="24"/>
          <w:szCs w:val="24"/>
          <w:shd w:val="clear" w:color="auto" w:fill="FFFFFF"/>
        </w:rPr>
        <w:t>Monitor speed, air pressure, battery use, and other instruments to ensure that the locomotive runs smoothly</w:t>
      </w:r>
      <w:r w:rsidRPr="00A97F70">
        <w:rPr>
          <w:rFonts w:ascii="Arial" w:hAnsi="Arial" w:cs="Arial"/>
          <w:color w:val="202124"/>
          <w:sz w:val="24"/>
          <w:szCs w:val="24"/>
          <w:shd w:val="clear" w:color="auto" w:fill="FFFFFF"/>
        </w:rPr>
        <w:t>. Observe track for obstructions, such as fallen tree branches. Use a variety of controls, such as throttles and airbrakes, to operate the train.</w:t>
      </w:r>
      <w:r w:rsidR="00A97F7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D56AF2" w:rsidRPr="00A97F70">
        <w:rPr>
          <w:rFonts w:ascii="Arial" w:hAnsi="Arial" w:cs="Arial"/>
          <w:sz w:val="24"/>
          <w:szCs w:val="24"/>
        </w:rPr>
        <w:t>O</w:t>
      </w:r>
      <w:r w:rsidR="00D56AF2">
        <w:rPr>
          <w:rFonts w:ascii="Arial" w:hAnsi="Arial" w:cs="Arial"/>
          <w:sz w:val="24"/>
          <w:szCs w:val="24"/>
        </w:rPr>
        <w:t>p</w:t>
      </w:r>
      <w:r w:rsidR="00D56AF2" w:rsidRPr="00A97F70">
        <w:rPr>
          <w:rFonts w:ascii="Arial" w:hAnsi="Arial" w:cs="Arial"/>
          <w:sz w:val="24"/>
          <w:szCs w:val="24"/>
        </w:rPr>
        <w:t>erate</w:t>
      </w:r>
      <w:r w:rsidR="00A97F70" w:rsidRPr="00A97F70">
        <w:rPr>
          <w:rFonts w:ascii="Arial" w:hAnsi="Arial" w:cs="Arial"/>
          <w:sz w:val="24"/>
          <w:szCs w:val="24"/>
        </w:rPr>
        <w:t xml:space="preserve"> locomotives used by train lines.</w:t>
      </w:r>
      <w:r w:rsidR="000715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F70" w:rsidRPr="00A97F70">
        <w:rPr>
          <w:rFonts w:ascii="Arial" w:hAnsi="Arial" w:cs="Arial"/>
          <w:sz w:val="24"/>
          <w:szCs w:val="24"/>
        </w:rPr>
        <w:t>Check</w:t>
      </w:r>
      <w:proofErr w:type="gramEnd"/>
      <w:r w:rsidR="00A97F70" w:rsidRPr="00A97F70">
        <w:rPr>
          <w:rFonts w:ascii="Arial" w:hAnsi="Arial" w:cs="Arial"/>
          <w:sz w:val="24"/>
          <w:szCs w:val="24"/>
        </w:rPr>
        <w:t xml:space="preserve"> trains for mechanical problems.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Make minor or major repairs.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Order parts for train.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Return locomotives to service station for repairs.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Operate automated systems that move passenger and freight cars into place in rail yards.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Add or remove cars from the locomotive.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Load and unload freight.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 xml:space="preserve">Watch and operate instruments that measure air pressure, </w:t>
      </w:r>
      <w:proofErr w:type="gramStart"/>
      <w:r w:rsidR="00A97F70" w:rsidRPr="00A97F70">
        <w:rPr>
          <w:rFonts w:ascii="Arial" w:hAnsi="Arial" w:cs="Arial"/>
          <w:sz w:val="24"/>
          <w:szCs w:val="24"/>
        </w:rPr>
        <w:t>speed</w:t>
      </w:r>
      <w:proofErr w:type="gramEnd"/>
      <w:r w:rsidR="00A97F70" w:rsidRPr="00A97F70">
        <w:rPr>
          <w:rFonts w:ascii="Arial" w:hAnsi="Arial" w:cs="Arial"/>
          <w:sz w:val="24"/>
          <w:szCs w:val="24"/>
        </w:rPr>
        <w:t xml:space="preserve"> and battery power, and work the train's controls.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Operate air brakes and throttles.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Be aware of number of cars and contents.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Check weather conditions to halt or stop trains in case of severe weather.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Ensure train adheres to timetable.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Follow railroad regulations.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Document repairs in maintenance log.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Build new carriages and engines.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Fit carts with upholstery.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Make new parts as needed.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Take apart and test instruments.</w:t>
      </w:r>
      <w:r w:rsidR="00A97F70">
        <w:rPr>
          <w:rFonts w:ascii="Arial" w:hAnsi="Arial" w:cs="Arial"/>
          <w:sz w:val="24"/>
          <w:szCs w:val="24"/>
        </w:rPr>
        <w:t xml:space="preserve"> </w:t>
      </w:r>
      <w:r w:rsidR="00A97F70" w:rsidRPr="00A97F70">
        <w:rPr>
          <w:rFonts w:ascii="Arial" w:hAnsi="Arial" w:cs="Arial"/>
          <w:sz w:val="24"/>
          <w:szCs w:val="24"/>
        </w:rPr>
        <w:t>Inspect carts and parts for wear and tear.</w:t>
      </w:r>
    </w:p>
    <w:p w14:paraId="471B02C8" w14:textId="77777777" w:rsidR="00207717" w:rsidRDefault="00207717" w:rsidP="00A65F16">
      <w:pPr>
        <w:pStyle w:val="NoSpacing"/>
        <w:rPr>
          <w:rFonts w:ascii="Arial" w:hAnsi="Arial" w:cs="Arial"/>
          <w:sz w:val="24"/>
          <w:szCs w:val="24"/>
        </w:rPr>
      </w:pPr>
    </w:p>
    <w:p w14:paraId="731007E0" w14:textId="7DCB2930" w:rsidR="00A65F16" w:rsidRDefault="0020756E" w:rsidP="00E554AE">
      <w:pPr>
        <w:pStyle w:val="NoSpacing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F16">
        <w:rPr>
          <w:rFonts w:ascii="Arial" w:hAnsi="Arial" w:cs="Arial"/>
          <w:sz w:val="24"/>
          <w:szCs w:val="24"/>
        </w:rPr>
        <w:t xml:space="preserve">Supervise </w:t>
      </w:r>
      <w:r w:rsidR="00D56AF2">
        <w:rPr>
          <w:rFonts w:ascii="Arial" w:hAnsi="Arial" w:cs="Arial"/>
          <w:sz w:val="24"/>
          <w:szCs w:val="24"/>
        </w:rPr>
        <w:t xml:space="preserve">conductors and </w:t>
      </w:r>
      <w:r w:rsidRPr="00A65F16">
        <w:rPr>
          <w:rFonts w:ascii="Arial" w:hAnsi="Arial" w:cs="Arial"/>
          <w:sz w:val="24"/>
          <w:szCs w:val="24"/>
        </w:rPr>
        <w:t>train crews on a train and coordinate switch engine crews.  Place cars to facilitate loading and unloading and the makeup and breakdown on trains in a rail yard, industrial plant, or similar location.</w:t>
      </w:r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 xml:space="preserve"> Work safely to prevent on the job accidents and injuries</w:t>
      </w:r>
      <w:r w:rsidR="00A65F1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>Wear protective equipment including hearing protection, safety-toe boots, or safety glasses</w:t>
      </w:r>
      <w:r w:rsidR="009D50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 xml:space="preserve">Work hours may include a nonstandard workweek, overtime, and various shift work, including on-call 7 days a week, 24 hours per day, with extended periods of time away from home and short rest between assignments in accordance with the </w:t>
      </w:r>
      <w:proofErr w:type="gramStart"/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>hours of service</w:t>
      </w:r>
      <w:proofErr w:type="gramEnd"/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 xml:space="preserve"> regulation</w:t>
      </w:r>
      <w:r w:rsidR="009D50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>Must be able to report to work safely with two-hour notice</w:t>
      </w:r>
      <w:r w:rsidR="009D50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>Strict disciplinary policy regarding inability to report to work within proper time frame, or failure to accept a call for work</w:t>
      </w:r>
      <w:r w:rsidR="009D50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>Advance to engineer position when required, based on seniority</w:t>
      </w:r>
      <w:r w:rsidR="009D50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65F16" w:rsidRPr="00A65F16">
        <w:rPr>
          <w:rFonts w:ascii="Arial" w:eastAsia="Times New Roman" w:hAnsi="Arial" w:cs="Arial"/>
          <w:color w:val="000000"/>
          <w:sz w:val="24"/>
          <w:szCs w:val="24"/>
        </w:rPr>
        <w:t>Must pass a medical examination, including a drug screen </w:t>
      </w:r>
    </w:p>
    <w:p w14:paraId="443BDA91" w14:textId="77777777" w:rsidR="00D20CC9" w:rsidRPr="00E554AE" w:rsidRDefault="00D20CC9" w:rsidP="00A65F16">
      <w:pPr>
        <w:pStyle w:val="NoSpacing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036A32AE" w14:textId="252FC29F" w:rsidR="00D20CC9" w:rsidRPr="00E554AE" w:rsidRDefault="004D76D5" w:rsidP="00D20CC9">
      <w:pPr>
        <w:pStyle w:val="NoSpacing"/>
        <w:rPr>
          <w:rFonts w:ascii="Arial" w:hAnsi="Arial" w:cs="Arial"/>
          <w:b/>
          <w:bCs/>
          <w:i/>
          <w:iCs/>
          <w:sz w:val="28"/>
          <w:szCs w:val="28"/>
        </w:rPr>
      </w:pPr>
      <w:r w:rsidRPr="00E554AE">
        <w:rPr>
          <w:rFonts w:ascii="Arial" w:hAnsi="Arial" w:cs="Arial"/>
          <w:b/>
          <w:bCs/>
          <w:i/>
          <w:iCs/>
          <w:sz w:val="28"/>
          <w:szCs w:val="28"/>
        </w:rPr>
        <w:t xml:space="preserve">Please check that which the patient </w:t>
      </w:r>
      <w:proofErr w:type="gramStart"/>
      <w:r w:rsidRPr="00E554A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is able to</w:t>
      </w:r>
      <w:proofErr w:type="gramEnd"/>
      <w:r w:rsidRPr="00E554AE">
        <w:rPr>
          <w:rFonts w:ascii="Arial" w:hAnsi="Arial" w:cs="Arial"/>
          <w:b/>
          <w:bCs/>
          <w:i/>
          <w:iCs/>
          <w:sz w:val="28"/>
          <w:szCs w:val="28"/>
        </w:rPr>
        <w:t xml:space="preserve"> do:</w:t>
      </w:r>
    </w:p>
    <w:p w14:paraId="344A0150" w14:textId="77777777" w:rsidR="00D41E59" w:rsidRPr="00D41E59" w:rsidRDefault="00D41E59" w:rsidP="00D20CC9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213561F8" w14:textId="77777777" w:rsidR="00D41E59" w:rsidRPr="00855F62" w:rsidRDefault="00D41E59" w:rsidP="00D41E59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 w:rsidRPr="00D41E59">
        <w:rPr>
          <w:rFonts w:ascii="Arial" w:hAnsi="Arial" w:cs="Arial"/>
          <w:b/>
          <w:bCs/>
          <w:sz w:val="24"/>
          <w:szCs w:val="24"/>
          <w:u w:val="single"/>
        </w:rPr>
        <w:t>Locomotive engineers frequently</w:t>
      </w:r>
      <w:r w:rsidRPr="00855F62">
        <w:rPr>
          <w:rFonts w:ascii="Arial" w:hAnsi="Arial" w:cs="Arial"/>
          <w:b/>
          <w:bCs/>
          <w:sz w:val="24"/>
          <w:szCs w:val="24"/>
        </w:rPr>
        <w:t>:</w:t>
      </w:r>
    </w:p>
    <w:p w14:paraId="17FC2609" w14:textId="77777777" w:rsidR="00D41E59" w:rsidRPr="002D6AA9" w:rsidRDefault="00D41E59" w:rsidP="00D41E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Pr="002D6AA9">
        <w:rPr>
          <w:rFonts w:ascii="Arial" w:hAnsi="Arial" w:cs="Arial"/>
          <w:sz w:val="24"/>
          <w:szCs w:val="24"/>
        </w:rPr>
        <w:t>Use their hands to handle, control, or feel objects, tools, or controls.</w:t>
      </w:r>
    </w:p>
    <w:p w14:paraId="3F4BF0ED" w14:textId="77777777" w:rsidR="00D41E59" w:rsidRPr="002D6AA9" w:rsidRDefault="00D41E59" w:rsidP="00D41E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Pr="002D6AA9">
        <w:rPr>
          <w:rFonts w:ascii="Arial" w:hAnsi="Arial" w:cs="Arial"/>
          <w:sz w:val="24"/>
          <w:szCs w:val="24"/>
        </w:rPr>
        <w:t>Sit for long periods of time.</w:t>
      </w:r>
    </w:p>
    <w:p w14:paraId="5F667CC7" w14:textId="77777777" w:rsidR="00D41E59" w:rsidRDefault="00D41E59" w:rsidP="00D41E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Pr="002D6AA9">
        <w:rPr>
          <w:rFonts w:ascii="Arial" w:hAnsi="Arial" w:cs="Arial"/>
          <w:sz w:val="24"/>
          <w:szCs w:val="24"/>
        </w:rPr>
        <w:t>Repeat the same movements.</w:t>
      </w:r>
    </w:p>
    <w:p w14:paraId="22DA76B3" w14:textId="162132B5" w:rsidR="0020756E" w:rsidRDefault="0020756E" w:rsidP="00D20CC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A619FF">
        <w:rPr>
          <w:sz w:val="24"/>
          <w:szCs w:val="24"/>
        </w:rPr>
        <w:br/>
      </w:r>
      <w:r w:rsidRPr="00D20CC9">
        <w:rPr>
          <w:rFonts w:ascii="Arial" w:hAnsi="Arial" w:cs="Arial"/>
          <w:b/>
          <w:bCs/>
          <w:sz w:val="24"/>
          <w:szCs w:val="24"/>
          <w:u w:val="single"/>
        </w:rPr>
        <w:t>Primary Activities and Responsibilities</w:t>
      </w:r>
    </w:p>
    <w:p w14:paraId="12A2F8AA" w14:textId="77777777" w:rsidR="00D41E59" w:rsidRPr="00D20CC9" w:rsidRDefault="00D41E59" w:rsidP="00D20CC9">
      <w:pPr>
        <w:pStyle w:val="NoSpacing"/>
        <w:rPr>
          <w:rFonts w:ascii="Arial" w:hAnsi="Arial" w:cs="Arial"/>
          <w:b/>
          <w:bCs/>
        </w:rPr>
      </w:pPr>
    </w:p>
    <w:p w14:paraId="1F2550CA" w14:textId="1E720897" w:rsidR="00497491" w:rsidRPr="00A619FF" w:rsidRDefault="002F0326" w:rsidP="004D76D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619FF">
        <w:rPr>
          <w:rFonts w:ascii="Arial" w:hAnsi="Arial" w:cs="Arial"/>
          <w:sz w:val="24"/>
          <w:szCs w:val="24"/>
        </w:rPr>
        <w:t>__</w:t>
      </w:r>
      <w:r w:rsidRPr="00A619FF"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Ensure compliance with all train orders, signals, and railroad rules and regulations for safety, operations, and the Federal Railroad Administration (FRA)</w:t>
      </w:r>
    </w:p>
    <w:p w14:paraId="0926A1F8" w14:textId="0DBEFD85" w:rsidR="0020756E" w:rsidRPr="00A619FF" w:rsidRDefault="00497491" w:rsidP="004D76D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619FF">
        <w:rPr>
          <w:rFonts w:ascii="Arial" w:hAnsi="Arial" w:cs="Arial"/>
          <w:sz w:val="24"/>
          <w:szCs w:val="24"/>
        </w:rPr>
        <w:lastRenderedPageBreak/>
        <w:t xml:space="preserve">__ </w:t>
      </w:r>
      <w:r w:rsidR="004D76D5"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Review instructions from dispatchers and yardmasters, and discuss with locomotive engineer and train crew</w:t>
      </w:r>
    </w:p>
    <w:p w14:paraId="2A204A63" w14:textId="63873B8C" w:rsidR="0020756E" w:rsidRPr="00A619FF" w:rsidRDefault="00497491" w:rsidP="00A619FF">
      <w:pPr>
        <w:pStyle w:val="NoSpacing"/>
        <w:rPr>
          <w:rFonts w:ascii="Arial" w:hAnsi="Arial" w:cs="Arial"/>
          <w:sz w:val="24"/>
          <w:szCs w:val="24"/>
        </w:rPr>
      </w:pPr>
      <w:r w:rsidRPr="00A619FF">
        <w:rPr>
          <w:rFonts w:ascii="Arial" w:hAnsi="Arial" w:cs="Arial"/>
          <w:sz w:val="24"/>
          <w:szCs w:val="24"/>
        </w:rPr>
        <w:t>__</w:t>
      </w:r>
      <w:r w:rsidRPr="00A619FF"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Inspect all equipment on cars prior to departures</w:t>
      </w:r>
    </w:p>
    <w:p w14:paraId="33D280A5" w14:textId="6665A4C7" w:rsidR="0020756E" w:rsidRPr="00A619FF" w:rsidRDefault="00497491" w:rsidP="00A619FF">
      <w:pPr>
        <w:pStyle w:val="NoSpacing"/>
        <w:rPr>
          <w:rFonts w:ascii="Arial" w:hAnsi="Arial" w:cs="Arial"/>
          <w:sz w:val="24"/>
          <w:szCs w:val="24"/>
        </w:rPr>
      </w:pPr>
      <w:r w:rsidRPr="00A619FF">
        <w:rPr>
          <w:rFonts w:ascii="Arial" w:hAnsi="Arial" w:cs="Arial"/>
          <w:sz w:val="24"/>
          <w:szCs w:val="24"/>
        </w:rPr>
        <w:t xml:space="preserve">__ </w:t>
      </w:r>
      <w:r w:rsidR="00A619FF"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Receive and transmit information by radio and telephone</w:t>
      </w:r>
    </w:p>
    <w:p w14:paraId="2D9E1B20" w14:textId="34DC44FD" w:rsidR="0020756E" w:rsidRPr="00A619FF" w:rsidRDefault="00A619FF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Read and understand bulletins, work orders, and switch lists</w:t>
      </w:r>
    </w:p>
    <w:p w14:paraId="258364A8" w14:textId="0B992E9B" w:rsidR="0020756E" w:rsidRPr="00A619FF" w:rsidRDefault="00A619FF" w:rsidP="004D76D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Assist and instruct train crews to couple and uncouple cars, operate switches, and make minor repairs to railcars, including replacing heavy couplings or air brake hoses</w:t>
      </w:r>
    </w:p>
    <w:p w14:paraId="3CB94631" w14:textId="242992D5" w:rsidR="0020756E" w:rsidRPr="00A619FF" w:rsidRDefault="00A619FF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Work with customers to ensure accurate movement and placement of cars</w:t>
      </w:r>
    </w:p>
    <w:p w14:paraId="2AC69261" w14:textId="6824E5EE" w:rsidR="0020756E" w:rsidRPr="00A619FF" w:rsidRDefault="0032615B" w:rsidP="004D76D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Maintain awareness of surrounding area and suspicious activity to ensure rail safety</w:t>
      </w:r>
    </w:p>
    <w:p w14:paraId="1EEA5F25" w14:textId="3445E2B9" w:rsidR="0020756E" w:rsidRPr="00A619FF" w:rsidRDefault="0032615B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 xml:space="preserve">Operate locomotive equipment </w:t>
      </w:r>
      <w:proofErr w:type="gramStart"/>
      <w:r w:rsidR="0020756E" w:rsidRPr="00A619FF">
        <w:rPr>
          <w:rFonts w:ascii="Arial" w:hAnsi="Arial" w:cs="Arial"/>
          <w:sz w:val="24"/>
          <w:szCs w:val="24"/>
        </w:rPr>
        <w:t>through the use of</w:t>
      </w:r>
      <w:proofErr w:type="gramEnd"/>
      <w:r w:rsidR="0020756E" w:rsidRPr="00A619FF">
        <w:rPr>
          <w:rFonts w:ascii="Arial" w:hAnsi="Arial" w:cs="Arial"/>
          <w:sz w:val="24"/>
          <w:szCs w:val="24"/>
        </w:rPr>
        <w:t xml:space="preserve"> remote</w:t>
      </w:r>
      <w:r w:rsidR="00904831">
        <w:rPr>
          <w:rFonts w:ascii="Arial" w:hAnsi="Arial" w:cs="Arial"/>
          <w:sz w:val="24"/>
          <w:szCs w:val="24"/>
        </w:rPr>
        <w:t>-</w:t>
      </w:r>
      <w:r w:rsidR="0020756E" w:rsidRPr="00A619FF">
        <w:rPr>
          <w:rFonts w:ascii="Arial" w:hAnsi="Arial" w:cs="Arial"/>
          <w:sz w:val="24"/>
          <w:szCs w:val="24"/>
        </w:rPr>
        <w:t>control device.</w:t>
      </w:r>
    </w:p>
    <w:p w14:paraId="2050C1FF" w14:textId="216B920E" w:rsidR="0020756E" w:rsidRPr="00A619FF" w:rsidRDefault="0032615B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Comprehend color and/or hand signals and systems</w:t>
      </w:r>
    </w:p>
    <w:p w14:paraId="552F05EA" w14:textId="67DE876A" w:rsidR="0020756E" w:rsidRDefault="0032615B" w:rsidP="004D76D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Quickly and repeatedly make precise adjustments in moving the controls of a machine or vehicle to exact positions</w:t>
      </w:r>
      <w:r>
        <w:rPr>
          <w:rFonts w:ascii="Arial" w:hAnsi="Arial" w:cs="Arial"/>
          <w:sz w:val="24"/>
          <w:szCs w:val="24"/>
        </w:rPr>
        <w:t>.</w:t>
      </w:r>
    </w:p>
    <w:p w14:paraId="5EFDE95D" w14:textId="77777777" w:rsidR="0032615B" w:rsidRPr="00D20CC9" w:rsidRDefault="0032615B" w:rsidP="00A619F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5E5D9AC" w14:textId="112A39FF" w:rsidR="0020756E" w:rsidRDefault="003E722E" w:rsidP="00A619F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General </w:t>
      </w:r>
      <w:r w:rsidR="0020756E" w:rsidRPr="00D20CC9">
        <w:rPr>
          <w:rFonts w:ascii="Arial" w:hAnsi="Arial" w:cs="Arial"/>
          <w:b/>
          <w:bCs/>
          <w:sz w:val="24"/>
          <w:szCs w:val="24"/>
          <w:u w:val="single"/>
        </w:rPr>
        <w:t>Physical Requirements</w:t>
      </w:r>
    </w:p>
    <w:p w14:paraId="1BFFB3DF" w14:textId="77777777" w:rsidR="00D41E59" w:rsidRPr="00D20CC9" w:rsidRDefault="00D41E59" w:rsidP="00A619F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BEA547" w14:textId="77777777" w:rsidR="004D76D5" w:rsidRDefault="0032615B" w:rsidP="00A65F16">
      <w:pPr>
        <w:pStyle w:val="NoSpacing"/>
        <w:ind w:left="720" w:hanging="72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 xml:space="preserve">Medium to heavy work, lifting up to 50 pounds occasionally </w:t>
      </w:r>
      <w:r w:rsidR="00FA14B5">
        <w:rPr>
          <w:rFonts w:ascii="Arial" w:hAnsi="Arial" w:cs="Arial"/>
          <w:sz w:val="24"/>
          <w:szCs w:val="24"/>
        </w:rPr>
        <w:t>(Up</w:t>
      </w:r>
      <w:r w:rsidR="00A65F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5F16">
        <w:rPr>
          <w:rFonts w:ascii="Arial" w:hAnsi="Arial" w:cs="Arial"/>
          <w:sz w:val="24"/>
          <w:szCs w:val="24"/>
        </w:rPr>
        <w:t>to</w:t>
      </w:r>
      <w:r w:rsidR="00FA14B5">
        <w:rPr>
          <w:rFonts w:ascii="Arial" w:hAnsi="Arial" w:cs="Arial"/>
          <w:sz w:val="24"/>
          <w:szCs w:val="24"/>
        </w:rPr>
        <w:t xml:space="preserve"> !</w:t>
      </w:r>
      <w:proofErr w:type="gramEnd"/>
      <w:r w:rsidR="00FA14B5">
        <w:rPr>
          <w:rFonts w:ascii="Arial" w:hAnsi="Arial" w:cs="Arial"/>
          <w:sz w:val="24"/>
          <w:szCs w:val="24"/>
        </w:rPr>
        <w:t xml:space="preserve">/3 of an 8 hour day) </w:t>
      </w:r>
      <w:r w:rsidR="0020756E" w:rsidRPr="00A619FF">
        <w:rPr>
          <w:rFonts w:ascii="Arial" w:hAnsi="Arial" w:cs="Arial"/>
          <w:sz w:val="24"/>
          <w:szCs w:val="24"/>
        </w:rPr>
        <w:t xml:space="preserve">and up to 83 pounds on a rare </w:t>
      </w:r>
      <w:r w:rsidR="00FA14B5">
        <w:rPr>
          <w:rFonts w:ascii="Arial" w:hAnsi="Arial" w:cs="Arial"/>
          <w:sz w:val="24"/>
          <w:szCs w:val="24"/>
        </w:rPr>
        <w:t xml:space="preserve">(up to 6% of an 8 hour day) </w:t>
      </w:r>
      <w:r w:rsidR="0020756E" w:rsidRPr="00A619FF">
        <w:rPr>
          <w:rFonts w:ascii="Arial" w:hAnsi="Arial" w:cs="Arial"/>
          <w:sz w:val="24"/>
          <w:szCs w:val="24"/>
        </w:rPr>
        <w:t>basis</w:t>
      </w:r>
      <w:r w:rsidR="009D5034" w:rsidRPr="009D503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14:paraId="5DDC50D5" w14:textId="0A2D7A71" w:rsidR="0020756E" w:rsidRPr="00A619FF" w:rsidRDefault="004D76D5" w:rsidP="00A65F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D76D5">
        <w:rPr>
          <w:rFonts w:ascii="Arial" w:eastAsia="Times New Roman" w:hAnsi="Arial" w:cs="Arial"/>
          <w:color w:val="000000"/>
          <w:sz w:val="24"/>
          <w:szCs w:val="24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5034" w:rsidRPr="009D5034">
        <w:rPr>
          <w:rFonts w:ascii="Arial" w:eastAsia="Times New Roman" w:hAnsi="Arial" w:cs="Arial"/>
          <w:color w:val="000000"/>
          <w:sz w:val="24"/>
          <w:szCs w:val="24"/>
        </w:rPr>
        <w:t>Work outside in all weather conditions at heights up to 20 ft.</w:t>
      </w:r>
    </w:p>
    <w:p w14:paraId="6815E1CE" w14:textId="1EC5CFE3" w:rsidR="0020756E" w:rsidRPr="00A619FF" w:rsidRDefault="00FA14B5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Stoop/bend/kneel/crouch/crawl/balance/climb</w:t>
      </w:r>
    </w:p>
    <w:p w14:paraId="2A84814A" w14:textId="340FA442" w:rsidR="0020756E" w:rsidRPr="00A619FF" w:rsidRDefault="00FA14B5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Work in cramped, confined, enclosed, or awkward places</w:t>
      </w:r>
    </w:p>
    <w:p w14:paraId="3860CB7A" w14:textId="5F84B1B5" w:rsidR="0020756E" w:rsidRPr="00A619FF" w:rsidRDefault="00FA14B5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Ride on the outside of rail equipment for long periods of time</w:t>
      </w:r>
    </w:p>
    <w:p w14:paraId="746AC7C1" w14:textId="59C91ADB" w:rsidR="0020756E" w:rsidRPr="00A619FF" w:rsidRDefault="00FA14B5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Walk long distances over uneven terrain</w:t>
      </w:r>
    </w:p>
    <w:p w14:paraId="3F7E3F69" w14:textId="472F2318" w:rsidR="0020756E" w:rsidRPr="00A619FF" w:rsidRDefault="00FA14B5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Demonstrate auditory and visual acuity/tracking/inspection</w:t>
      </w:r>
    </w:p>
    <w:p w14:paraId="69536234" w14:textId="4B0F13CF" w:rsidR="0020756E" w:rsidRPr="00A619FF" w:rsidRDefault="00FA14B5" w:rsidP="00A65F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Must meet color vision requirements as described in the Federal Railroad Administration (FRA) Regulations</w:t>
      </w:r>
    </w:p>
    <w:p w14:paraId="6516D7F8" w14:textId="5487E15F" w:rsidR="0020756E" w:rsidRPr="00A619FF" w:rsidRDefault="00A65F16" w:rsidP="00A65F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Verbal comprehension (Understand oral and written communications--both general and technical)</w:t>
      </w:r>
    </w:p>
    <w:p w14:paraId="38683AE2" w14:textId="53E39CE1" w:rsidR="0020756E" w:rsidRPr="00A619FF" w:rsidRDefault="00A65F16" w:rsidP="00A619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Communication skills (provide clear instructions/directions)</w:t>
      </w:r>
    </w:p>
    <w:p w14:paraId="11A7B843" w14:textId="0AAB67D6" w:rsidR="0020756E" w:rsidRDefault="001E4926" w:rsidP="001E49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0756E" w:rsidRPr="00A619FF">
        <w:rPr>
          <w:rFonts w:ascii="Arial" w:hAnsi="Arial" w:cs="Arial"/>
          <w:sz w:val="24"/>
          <w:szCs w:val="24"/>
        </w:rPr>
        <w:t>Reasoning skills (problem solving and troubleshooting skills)</w:t>
      </w:r>
    </w:p>
    <w:p w14:paraId="6CBB2188" w14:textId="62023F5D" w:rsidR="00D83DBD" w:rsidRDefault="00D83DBD" w:rsidP="001E4926">
      <w:pPr>
        <w:pStyle w:val="NoSpacing"/>
        <w:rPr>
          <w:rFonts w:ascii="Arial" w:hAnsi="Arial" w:cs="Arial"/>
          <w:sz w:val="24"/>
          <w:szCs w:val="24"/>
        </w:rPr>
      </w:pPr>
    </w:p>
    <w:p w14:paraId="13F68AC4" w14:textId="08F95B51" w:rsidR="00BE3064" w:rsidRPr="00BE0CFC" w:rsidRDefault="00770E40" w:rsidP="00D41E59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27"/>
          <w:szCs w:val="27"/>
          <w:u w:val="single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  <w:u w:val="single"/>
        </w:rPr>
        <w:t xml:space="preserve">Locomotive </w:t>
      </w:r>
      <w:r w:rsidR="00D83DBD" w:rsidRPr="00BE0CFC">
        <w:rPr>
          <w:rFonts w:ascii="Open Sans" w:eastAsia="Times New Roman" w:hAnsi="Open Sans" w:cs="Open Sans"/>
          <w:b/>
          <w:bCs/>
          <w:color w:val="212529"/>
          <w:sz w:val="27"/>
          <w:szCs w:val="27"/>
          <w:u w:val="single"/>
        </w:rPr>
        <w:t>Engineers - Physical Demand</w:t>
      </w:r>
      <w:r w:rsidR="00D41E59" w:rsidRPr="00BE0CFC">
        <w:rPr>
          <w:rFonts w:ascii="Open Sans" w:eastAsia="Times New Roman" w:hAnsi="Open Sans" w:cs="Open Sans"/>
          <w:b/>
          <w:bCs/>
          <w:color w:val="212529"/>
          <w:sz w:val="27"/>
          <w:szCs w:val="27"/>
          <w:u w:val="single"/>
        </w:rPr>
        <w:t>s</w:t>
      </w:r>
      <w:r w:rsidR="006D40D6">
        <w:rPr>
          <w:rFonts w:ascii="Open Sans" w:eastAsia="Times New Roman" w:hAnsi="Open Sans" w:cs="Open Sans"/>
          <w:b/>
          <w:bCs/>
          <w:color w:val="212529"/>
          <w:sz w:val="27"/>
          <w:szCs w:val="27"/>
          <w:u w:val="single"/>
        </w:rPr>
        <w:t>*</w:t>
      </w:r>
    </w:p>
    <w:p w14:paraId="35F88AE3" w14:textId="60AF4915" w:rsidR="00D83DBD" w:rsidRPr="00855F62" w:rsidRDefault="00D83DBD" w:rsidP="002D6A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55F62">
        <w:rPr>
          <w:rFonts w:ascii="Arial" w:hAnsi="Arial" w:cs="Arial"/>
          <w:b/>
          <w:bCs/>
          <w:sz w:val="24"/>
          <w:szCs w:val="24"/>
        </w:rPr>
        <w:t xml:space="preserve">It is important for locomotive engineers </w:t>
      </w:r>
      <w:r w:rsidR="00770E40">
        <w:rPr>
          <w:rFonts w:ascii="Arial" w:hAnsi="Arial" w:cs="Arial"/>
          <w:b/>
          <w:bCs/>
          <w:sz w:val="24"/>
          <w:szCs w:val="24"/>
        </w:rPr>
        <w:t xml:space="preserve">also </w:t>
      </w:r>
      <w:r w:rsidRPr="00855F62">
        <w:rPr>
          <w:rFonts w:ascii="Arial" w:hAnsi="Arial" w:cs="Arial"/>
          <w:b/>
          <w:bCs/>
          <w:sz w:val="24"/>
          <w:szCs w:val="24"/>
        </w:rPr>
        <w:t>to be able to:</w:t>
      </w:r>
    </w:p>
    <w:p w14:paraId="5E9E283C" w14:textId="77777777" w:rsidR="00BE3064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</w:p>
    <w:p w14:paraId="1AF4E795" w14:textId="1BF1F1A4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See details of objects that are more than a few feet away.</w:t>
      </w:r>
    </w:p>
    <w:p w14:paraId="4064ECB0" w14:textId="17F1759C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Make quick, precise adjustments to machine controls.</w:t>
      </w:r>
    </w:p>
    <w:p w14:paraId="7AD8E032" w14:textId="76B73357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React quickly using hands, fingers, or feet.</w:t>
      </w:r>
    </w:p>
    <w:p w14:paraId="6D1DCA35" w14:textId="2622D98B" w:rsidR="00D83DBD" w:rsidRPr="002D6AA9" w:rsidRDefault="00BE3064" w:rsidP="00BE306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Choose quickly and correctly among various movements when responding to different signals.</w:t>
      </w:r>
    </w:p>
    <w:p w14:paraId="2AE350C3" w14:textId="6192BF8F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See details of objects that are less than a few feet away.</w:t>
      </w:r>
    </w:p>
    <w:p w14:paraId="6D9E05E7" w14:textId="5274F14C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Determine the distance between objects.</w:t>
      </w:r>
    </w:p>
    <w:p w14:paraId="6255708B" w14:textId="49E18C44" w:rsidR="00D83DBD" w:rsidRPr="002D6AA9" w:rsidRDefault="00BE3064" w:rsidP="00BE306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Adjust body movements or equipment controls to keep pace with speed changes of moving objects.</w:t>
      </w:r>
    </w:p>
    <w:p w14:paraId="02CB67A1" w14:textId="473017E8" w:rsidR="00D83DBD" w:rsidRPr="002D6AA9" w:rsidRDefault="00BE3064" w:rsidP="00BE306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Move two or more limbs together (for example, two arms, two legs, or one leg and one arm) while remaining in place.</w:t>
      </w:r>
    </w:p>
    <w:p w14:paraId="50534AE0" w14:textId="6E532F93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Use one or two hands to grasp, move, or assemble objects.</w:t>
      </w:r>
    </w:p>
    <w:p w14:paraId="266C66D8" w14:textId="43269A32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Speak clearly so listeners can understand.</w:t>
      </w:r>
    </w:p>
    <w:p w14:paraId="27B2336D" w14:textId="77FDBBDE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855F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Focus on one source of sound and ignore others.</w:t>
      </w:r>
    </w:p>
    <w:p w14:paraId="7A6BB6F5" w14:textId="5ED3A214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Understand the speech of another person.</w:t>
      </w:r>
    </w:p>
    <w:p w14:paraId="1156D775" w14:textId="2650D22F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See differences between colors, shades, and brightness.</w:t>
      </w:r>
    </w:p>
    <w:p w14:paraId="4B94601F" w14:textId="1BB807A8" w:rsidR="00D83DBD" w:rsidRPr="002D6AA9" w:rsidRDefault="00BE3064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Hold arm and hand in one position or hold the hand steady while moving the arm.</w:t>
      </w:r>
    </w:p>
    <w:p w14:paraId="16385D15" w14:textId="77D820A9" w:rsidR="00D83DBD" w:rsidRPr="002D6AA9" w:rsidRDefault="009C0D72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Hear sounds and recognize the difference between them.</w:t>
      </w:r>
    </w:p>
    <w:p w14:paraId="0B579D9D" w14:textId="051B63CD" w:rsidR="00D83DBD" w:rsidRPr="002D6AA9" w:rsidRDefault="009C0D72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Use fingers to grasp, move, or assemble very small objects.</w:t>
      </w:r>
    </w:p>
    <w:p w14:paraId="3B463F3E" w14:textId="16C0A254" w:rsidR="00D83DBD" w:rsidRPr="002D6AA9" w:rsidRDefault="009C0D72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It is not as important, but still necessary, for locomotive engineers to be able to:</w:t>
      </w:r>
    </w:p>
    <w:p w14:paraId="10F4F1A3" w14:textId="10472C9F" w:rsidR="00D83DBD" w:rsidRPr="002D6AA9" w:rsidRDefault="009C0D72" w:rsidP="009C0D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Use stomach and lower back muscles to support the body for long periods without getting tired.</w:t>
      </w:r>
    </w:p>
    <w:p w14:paraId="1FE6B1F7" w14:textId="666967B9" w:rsidR="00D83DBD" w:rsidRPr="002D6AA9" w:rsidRDefault="009C0D72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While looking forward, see objects or movements that are off to the side.</w:t>
      </w:r>
    </w:p>
    <w:p w14:paraId="70460999" w14:textId="10FFA608" w:rsidR="00D83DBD" w:rsidRPr="002D6AA9" w:rsidRDefault="009C0D72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See objects in very bright or glaring light.</w:t>
      </w:r>
    </w:p>
    <w:p w14:paraId="49EB2D9D" w14:textId="6EDB6F5E" w:rsidR="00D83DBD" w:rsidRPr="002D6AA9" w:rsidRDefault="009C0D72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Make fast, repeated movements of fingers, hands, and wrists.</w:t>
      </w:r>
    </w:p>
    <w:p w14:paraId="5E41C3C3" w14:textId="652B4334" w:rsidR="00D83DBD" w:rsidRPr="002D6AA9" w:rsidRDefault="00855F62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Use muscles to lift, push, pull, or carry heavy objects.</w:t>
      </w:r>
    </w:p>
    <w:p w14:paraId="1C0006FA" w14:textId="7775DE90" w:rsidR="00D83DBD" w:rsidRPr="002D6AA9" w:rsidRDefault="00733A20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Bend, stretch, twist, or reach out.</w:t>
      </w:r>
    </w:p>
    <w:p w14:paraId="48187751" w14:textId="105D1847" w:rsidR="00D83DBD" w:rsidRPr="002D6AA9" w:rsidRDefault="00733A20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Determine from which direction a sound came.</w:t>
      </w:r>
    </w:p>
    <w:p w14:paraId="6DA637BD" w14:textId="4DF572E8" w:rsidR="00D83DBD" w:rsidRPr="002D6AA9" w:rsidRDefault="00733A20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Keep or regain the body's balance or stay upright when in an unstable position.</w:t>
      </w:r>
    </w:p>
    <w:p w14:paraId="1CB53B48" w14:textId="51C15279" w:rsidR="00D83DBD" w:rsidRPr="002D6AA9" w:rsidRDefault="00733A20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Move arms and legs quickly.</w:t>
      </w:r>
    </w:p>
    <w:p w14:paraId="6FB0091A" w14:textId="08E15443" w:rsidR="00D83DBD" w:rsidRPr="002D6AA9" w:rsidRDefault="00733A20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See objects in very low light.</w:t>
      </w:r>
    </w:p>
    <w:p w14:paraId="4F5A2361" w14:textId="22A3AF1C" w:rsidR="00D83DBD" w:rsidRPr="002D6AA9" w:rsidRDefault="00733A20" w:rsidP="00733A2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Coordinate movement of several parts of the body, such as arms and legs, while the body is moving.</w:t>
      </w:r>
    </w:p>
    <w:p w14:paraId="500C20AC" w14:textId="7A55B950" w:rsidR="00D83DBD" w:rsidRPr="002D6AA9" w:rsidRDefault="00733A20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Use muscles for extended periods without getting tired.</w:t>
      </w:r>
    </w:p>
    <w:p w14:paraId="7C4E378E" w14:textId="0169564D" w:rsidR="00D83DBD" w:rsidRPr="002D6AA9" w:rsidRDefault="00733A20" w:rsidP="002D6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D83DBD" w:rsidRPr="002D6AA9">
        <w:rPr>
          <w:rFonts w:ascii="Arial" w:hAnsi="Arial" w:cs="Arial"/>
          <w:sz w:val="24"/>
          <w:szCs w:val="24"/>
        </w:rPr>
        <w:t>Be physically active for long periods without getting tired or out of breath.</w:t>
      </w:r>
    </w:p>
    <w:p w14:paraId="01D2F433" w14:textId="77777777" w:rsidR="00D20CC9" w:rsidRPr="00A619FF" w:rsidRDefault="00D20CC9" w:rsidP="00E554AE">
      <w:pPr>
        <w:pStyle w:val="NoSpacing"/>
        <w:rPr>
          <w:rFonts w:ascii="Arial" w:hAnsi="Arial" w:cs="Arial"/>
          <w:sz w:val="24"/>
          <w:szCs w:val="24"/>
        </w:rPr>
      </w:pPr>
    </w:p>
    <w:p w14:paraId="14D18DB5" w14:textId="05BC5ED9" w:rsidR="001E4926" w:rsidRDefault="00FA1408" w:rsidP="00FA1408">
      <w:pPr>
        <w:pStyle w:val="NoSpacing"/>
        <w:rPr>
          <w:rFonts w:ascii="Arial" w:hAnsi="Arial" w:cs="Arial"/>
          <w:sz w:val="24"/>
          <w:szCs w:val="24"/>
        </w:rPr>
      </w:pPr>
      <w:r w:rsidRPr="00B87D65">
        <w:rPr>
          <w:rFonts w:ascii="Arial" w:hAnsi="Arial" w:cs="Arial"/>
          <w:b/>
          <w:bCs/>
          <w:sz w:val="28"/>
          <w:szCs w:val="28"/>
          <w:u w:val="single"/>
        </w:rPr>
        <w:t xml:space="preserve">Reason/s for </w:t>
      </w:r>
      <w:r w:rsidR="001B57D0" w:rsidRPr="00B87D65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B87D65">
        <w:rPr>
          <w:rFonts w:ascii="Arial" w:hAnsi="Arial" w:cs="Arial"/>
          <w:b/>
          <w:bCs/>
          <w:sz w:val="28"/>
          <w:szCs w:val="28"/>
          <w:u w:val="single"/>
        </w:rPr>
        <w:t>estrictions</w:t>
      </w:r>
      <w:r w:rsidR="00E554AE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E554AE">
        <w:rPr>
          <w:rFonts w:ascii="Arial" w:hAnsi="Arial" w:cs="Arial"/>
          <w:sz w:val="28"/>
          <w:szCs w:val="28"/>
        </w:rPr>
        <w:t xml:space="preserve"> </w:t>
      </w:r>
      <w:r w:rsidR="00E554AE">
        <w:rPr>
          <w:rFonts w:ascii="Arial" w:hAnsi="Arial" w:cs="Arial"/>
          <w:b/>
          <w:bCs/>
          <w:sz w:val="28"/>
          <w:szCs w:val="28"/>
        </w:rPr>
        <w:t>_____________________________________</w:t>
      </w:r>
      <w:r w:rsidR="00E554AE">
        <w:rPr>
          <w:rFonts w:ascii="Arial" w:hAnsi="Arial" w:cs="Arial"/>
          <w:sz w:val="28"/>
          <w:szCs w:val="28"/>
        </w:rPr>
        <w:t xml:space="preserve"> </w:t>
      </w:r>
      <w:r w:rsidR="00E554AE">
        <w:rPr>
          <w:rFonts w:ascii="Arial" w:hAnsi="Arial" w:cs="Arial"/>
          <w:b/>
          <w:bCs/>
          <w:sz w:val="28"/>
          <w:szCs w:val="28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AE71B" w14:textId="77777777" w:rsidR="001E4926" w:rsidRPr="001B57D0" w:rsidRDefault="001E4926" w:rsidP="00FA1408">
      <w:pPr>
        <w:pStyle w:val="NoSpacing"/>
        <w:rPr>
          <w:rFonts w:ascii="Arial" w:hAnsi="Arial" w:cs="Arial"/>
          <w:sz w:val="24"/>
          <w:szCs w:val="24"/>
        </w:rPr>
      </w:pPr>
    </w:p>
    <w:p w14:paraId="179D1C9C" w14:textId="51060DAB" w:rsidR="00FA1408" w:rsidRPr="001B57D0" w:rsidRDefault="00FA1408" w:rsidP="00FA1408">
      <w:pPr>
        <w:pStyle w:val="NoSpacing"/>
        <w:rPr>
          <w:rFonts w:ascii="Arial" w:hAnsi="Arial" w:cs="Arial"/>
          <w:sz w:val="30"/>
          <w:szCs w:val="30"/>
        </w:rPr>
      </w:pPr>
      <w:r w:rsidRPr="00B87D65">
        <w:rPr>
          <w:rFonts w:ascii="Arial" w:hAnsi="Arial" w:cs="Arial"/>
          <w:b/>
          <w:bCs/>
          <w:sz w:val="30"/>
          <w:szCs w:val="30"/>
          <w:u w:val="single"/>
        </w:rPr>
        <w:t>Date Restrictions Above First Applied</w:t>
      </w:r>
      <w:r w:rsidRPr="001B57D0">
        <w:rPr>
          <w:rFonts w:ascii="Arial" w:hAnsi="Arial" w:cs="Arial"/>
          <w:sz w:val="30"/>
          <w:szCs w:val="30"/>
        </w:rPr>
        <w:t xml:space="preserve">: </w:t>
      </w:r>
      <w:r w:rsidR="001E4926">
        <w:rPr>
          <w:rFonts w:ascii="Arial" w:hAnsi="Arial" w:cs="Arial"/>
          <w:sz w:val="30"/>
          <w:szCs w:val="30"/>
        </w:rPr>
        <w:t xml:space="preserve">  </w:t>
      </w:r>
      <w:r w:rsidRPr="001B57D0">
        <w:rPr>
          <w:rFonts w:ascii="Arial" w:hAnsi="Arial" w:cs="Arial"/>
          <w:sz w:val="30"/>
          <w:szCs w:val="30"/>
        </w:rPr>
        <w:t xml:space="preserve"> </w:t>
      </w:r>
      <w:r w:rsidRPr="001E4926">
        <w:rPr>
          <w:rFonts w:ascii="Arial" w:hAnsi="Arial" w:cs="Arial"/>
          <w:b/>
          <w:bCs/>
          <w:sz w:val="30"/>
          <w:szCs w:val="30"/>
          <w:u w:val="single"/>
        </w:rPr>
        <w:t>___</w:t>
      </w:r>
      <w:r w:rsidR="00B87D65" w:rsidRPr="001E4926">
        <w:rPr>
          <w:rFonts w:ascii="Arial" w:hAnsi="Arial" w:cs="Arial"/>
          <w:b/>
          <w:bCs/>
          <w:sz w:val="30"/>
          <w:szCs w:val="30"/>
          <w:u w:val="single"/>
        </w:rPr>
        <w:t>__</w:t>
      </w:r>
      <w:r w:rsidRPr="001E4926">
        <w:rPr>
          <w:rFonts w:ascii="Arial" w:hAnsi="Arial" w:cs="Arial"/>
          <w:b/>
          <w:bCs/>
          <w:sz w:val="30"/>
          <w:szCs w:val="30"/>
          <w:u w:val="single"/>
        </w:rPr>
        <w:t>___________</w:t>
      </w:r>
    </w:p>
    <w:p w14:paraId="2685B5A8" w14:textId="77777777" w:rsidR="00E5112B" w:rsidRPr="00E5112B" w:rsidRDefault="00E5112B" w:rsidP="00FA1408">
      <w:pPr>
        <w:pStyle w:val="NoSpacing"/>
        <w:rPr>
          <w:rFonts w:ascii="Arial" w:hAnsi="Arial" w:cs="Arial"/>
          <w:sz w:val="16"/>
          <w:szCs w:val="16"/>
        </w:rPr>
      </w:pPr>
    </w:p>
    <w:p w14:paraId="015F391C" w14:textId="1ECC8136" w:rsidR="00FA1408" w:rsidRPr="001B57D0" w:rsidRDefault="00FA1408" w:rsidP="00FA1408">
      <w:pPr>
        <w:pStyle w:val="NoSpacing"/>
        <w:rPr>
          <w:rFonts w:ascii="Arial" w:eastAsia="Times New Roman" w:hAnsi="Arial" w:cs="Arial"/>
          <w:color w:val="000000"/>
          <w:sz w:val="30"/>
          <w:szCs w:val="30"/>
        </w:rPr>
      </w:pPr>
      <w:r w:rsidRPr="001E4926">
        <w:rPr>
          <w:rFonts w:ascii="Arial" w:eastAsia="Times New Roman" w:hAnsi="Arial" w:cs="Arial"/>
          <w:b/>
          <w:bCs/>
          <w:color w:val="000000"/>
          <w:sz w:val="30"/>
          <w:szCs w:val="30"/>
        </w:rPr>
        <w:t>________________________</w:t>
      </w:r>
      <w:r w:rsidRPr="001B57D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1B57D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1B57D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1B57D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1E4926">
        <w:rPr>
          <w:rFonts w:ascii="Arial" w:eastAsia="Times New Roman" w:hAnsi="Arial" w:cs="Arial"/>
          <w:b/>
          <w:bCs/>
          <w:color w:val="000000"/>
          <w:sz w:val="30"/>
          <w:szCs w:val="30"/>
        </w:rPr>
        <w:t>_____________</w:t>
      </w:r>
    </w:p>
    <w:p w14:paraId="3D1E8FA2" w14:textId="0EF18228" w:rsidR="00FA1408" w:rsidRPr="001B57D0" w:rsidRDefault="00FA1408" w:rsidP="00FA1408">
      <w:pPr>
        <w:pStyle w:val="NoSpacing"/>
        <w:rPr>
          <w:rFonts w:ascii="Arial" w:eastAsia="Times New Roman" w:hAnsi="Arial" w:cs="Arial"/>
          <w:color w:val="000000"/>
          <w:sz w:val="30"/>
          <w:szCs w:val="30"/>
        </w:rPr>
      </w:pPr>
      <w:r w:rsidRPr="00B87D65">
        <w:rPr>
          <w:rFonts w:ascii="Arial" w:eastAsia="Times New Roman" w:hAnsi="Arial" w:cs="Arial"/>
          <w:b/>
          <w:bCs/>
          <w:color w:val="000000"/>
          <w:sz w:val="30"/>
          <w:szCs w:val="30"/>
        </w:rPr>
        <w:t>Physician’s Signature</w:t>
      </w:r>
      <w:r w:rsidRPr="00B87D65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1B57D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1B57D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1B57D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1B57D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B87D65">
        <w:rPr>
          <w:rFonts w:ascii="Arial" w:eastAsia="Times New Roman" w:hAnsi="Arial" w:cs="Arial"/>
          <w:b/>
          <w:bCs/>
          <w:color w:val="000000"/>
          <w:sz w:val="30"/>
          <w:szCs w:val="30"/>
        </w:rPr>
        <w:t>Today’s Date</w:t>
      </w:r>
    </w:p>
    <w:p w14:paraId="5C07D9CA" w14:textId="77777777" w:rsidR="00071514" w:rsidRDefault="00071514" w:rsidP="00FA1408">
      <w:pPr>
        <w:pStyle w:val="NoSpacing"/>
        <w:rPr>
          <w:rFonts w:ascii="Arial" w:eastAsia="Times New Roman" w:hAnsi="Arial" w:cs="Arial"/>
          <w:color w:val="000000"/>
          <w:sz w:val="16"/>
          <w:szCs w:val="16"/>
        </w:rPr>
      </w:pPr>
    </w:p>
    <w:p w14:paraId="587916FD" w14:textId="67239B40" w:rsidR="00FA1408" w:rsidRPr="001E4926" w:rsidRDefault="00FA1408" w:rsidP="00FA1408">
      <w:pPr>
        <w:pStyle w:val="NoSpacing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E4926">
        <w:rPr>
          <w:rFonts w:ascii="Arial" w:eastAsia="Times New Roman" w:hAnsi="Arial" w:cs="Arial"/>
          <w:b/>
          <w:bCs/>
          <w:color w:val="000000"/>
          <w:sz w:val="30"/>
          <w:szCs w:val="30"/>
        </w:rPr>
        <w:t>________________________</w:t>
      </w:r>
    </w:p>
    <w:p w14:paraId="3D1678D2" w14:textId="2A3F3E19" w:rsidR="006A4F37" w:rsidRDefault="00FA1408" w:rsidP="00FA1408">
      <w:pPr>
        <w:pStyle w:val="NoSpacing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B87D65">
        <w:rPr>
          <w:rFonts w:ascii="Arial" w:eastAsia="Times New Roman" w:hAnsi="Arial" w:cs="Arial"/>
          <w:b/>
          <w:bCs/>
          <w:color w:val="000000"/>
          <w:sz w:val="30"/>
          <w:szCs w:val="30"/>
        </w:rPr>
        <w:t>Physician’s Printed Name</w:t>
      </w:r>
      <w:r w:rsidR="0007151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6A4F37">
        <w:rPr>
          <w:rFonts w:ascii="Arial" w:eastAsia="Times New Roman" w:hAnsi="Arial" w:cs="Arial"/>
          <w:b/>
          <w:bCs/>
          <w:color w:val="000000"/>
          <w:sz w:val="30"/>
          <w:szCs w:val="30"/>
        </w:rPr>
        <w:t>Copyright</w:t>
      </w:r>
      <w:r w:rsidR="00557015"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  <w:r w:rsidR="0015223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</w:t>
      </w:r>
      <w:r w:rsidR="006A4F37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Mike Murburg</w:t>
      </w:r>
      <w:r w:rsidR="00071514">
        <w:rPr>
          <w:rFonts w:ascii="Arial" w:eastAsia="Times New Roman" w:hAnsi="Arial" w:cs="Arial"/>
          <w:b/>
          <w:bCs/>
          <w:color w:val="000000"/>
          <w:sz w:val="30"/>
          <w:szCs w:val="30"/>
        </w:rPr>
        <w:t>, 2022</w:t>
      </w:r>
    </w:p>
    <w:p w14:paraId="303E537E" w14:textId="0A210124" w:rsidR="00557015" w:rsidRDefault="00071514" w:rsidP="00071514">
      <w:pPr>
        <w:pStyle w:val="NoSpacing"/>
        <w:ind w:left="3600" w:firstLine="720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3A4B09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mmurburg@disabilityattorney.net</w:t>
        </w:r>
      </w:hyperlink>
    </w:p>
    <w:p w14:paraId="331C3354" w14:textId="373F4CB3" w:rsidR="00071514" w:rsidRPr="00B87D65" w:rsidRDefault="00152238" w:rsidP="00071514">
      <w:pPr>
        <w:pStyle w:val="NoSpacing"/>
        <w:ind w:left="3600" w:firstLine="720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813-264-5363</w:t>
      </w:r>
      <w:r w:rsidR="00071514" w:rsidRPr="0007151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071514">
        <w:rPr>
          <w:rFonts w:ascii="Arial" w:eastAsia="Times New Roman" w:hAnsi="Arial" w:cs="Arial"/>
          <w:b/>
          <w:bCs/>
          <w:color w:val="000000"/>
          <w:sz w:val="30"/>
          <w:szCs w:val="30"/>
        </w:rPr>
        <w:t>Fax: 813-961-6011</w:t>
      </w:r>
    </w:p>
    <w:p w14:paraId="2CA4F005" w14:textId="5BE9E692" w:rsidR="00152238" w:rsidRDefault="00152238" w:rsidP="00071514">
      <w:pPr>
        <w:pStyle w:val="NoSpacing"/>
        <w:ind w:left="3600" w:firstLine="720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sectPr w:rsidR="00152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17CD" w14:textId="77777777" w:rsidR="00B45F1F" w:rsidRDefault="00B45F1F" w:rsidP="00B87D65">
      <w:pPr>
        <w:spacing w:after="0" w:line="240" w:lineRule="auto"/>
      </w:pPr>
      <w:r>
        <w:separator/>
      </w:r>
    </w:p>
  </w:endnote>
  <w:endnote w:type="continuationSeparator" w:id="0">
    <w:p w14:paraId="7F371BA1" w14:textId="77777777" w:rsidR="00B45F1F" w:rsidRDefault="00B45F1F" w:rsidP="00B8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2D0D" w14:textId="77777777" w:rsidR="00B87D65" w:rsidRDefault="00B87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6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93FB9" w14:textId="12027EB8" w:rsidR="00B87D65" w:rsidRDefault="00B87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2D09C" w14:textId="77777777" w:rsidR="00B87D65" w:rsidRDefault="00B87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4C2E" w14:textId="77777777" w:rsidR="00B87D65" w:rsidRDefault="00B8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3E85" w14:textId="77777777" w:rsidR="00B45F1F" w:rsidRDefault="00B45F1F" w:rsidP="00B87D65">
      <w:pPr>
        <w:spacing w:after="0" w:line="240" w:lineRule="auto"/>
      </w:pPr>
      <w:r>
        <w:separator/>
      </w:r>
    </w:p>
  </w:footnote>
  <w:footnote w:type="continuationSeparator" w:id="0">
    <w:p w14:paraId="3AC83B1A" w14:textId="77777777" w:rsidR="00B45F1F" w:rsidRDefault="00B45F1F" w:rsidP="00B8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1F63" w14:textId="77777777" w:rsidR="00B87D65" w:rsidRDefault="00B87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F5DA" w14:textId="77777777" w:rsidR="00B87D65" w:rsidRDefault="00B87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271D" w14:textId="77777777" w:rsidR="00B87D65" w:rsidRDefault="00B8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A2"/>
    <w:multiLevelType w:val="multilevel"/>
    <w:tmpl w:val="892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718F"/>
    <w:multiLevelType w:val="multilevel"/>
    <w:tmpl w:val="8CA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A36C3"/>
    <w:multiLevelType w:val="multilevel"/>
    <w:tmpl w:val="1B04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07573"/>
    <w:multiLevelType w:val="multilevel"/>
    <w:tmpl w:val="21AC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E4439"/>
    <w:multiLevelType w:val="multilevel"/>
    <w:tmpl w:val="EC1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959D8"/>
    <w:multiLevelType w:val="multilevel"/>
    <w:tmpl w:val="005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F47BA"/>
    <w:multiLevelType w:val="multilevel"/>
    <w:tmpl w:val="F80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717DB"/>
    <w:multiLevelType w:val="multilevel"/>
    <w:tmpl w:val="BD76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D3CA5"/>
    <w:multiLevelType w:val="multilevel"/>
    <w:tmpl w:val="965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F14A6A"/>
    <w:multiLevelType w:val="multilevel"/>
    <w:tmpl w:val="0D7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805D2"/>
    <w:multiLevelType w:val="multilevel"/>
    <w:tmpl w:val="E79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C7B69"/>
    <w:multiLevelType w:val="multilevel"/>
    <w:tmpl w:val="92B0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A4505F"/>
    <w:multiLevelType w:val="multilevel"/>
    <w:tmpl w:val="20F0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520C8"/>
    <w:multiLevelType w:val="multilevel"/>
    <w:tmpl w:val="B51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82E99"/>
    <w:multiLevelType w:val="multilevel"/>
    <w:tmpl w:val="C30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B7998"/>
    <w:multiLevelType w:val="multilevel"/>
    <w:tmpl w:val="F9F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74E24"/>
    <w:multiLevelType w:val="multilevel"/>
    <w:tmpl w:val="DD08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75E5B"/>
    <w:multiLevelType w:val="multilevel"/>
    <w:tmpl w:val="3F3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3173842">
    <w:abstractNumId w:val="0"/>
  </w:num>
  <w:num w:numId="2" w16cid:durableId="342125090">
    <w:abstractNumId w:val="14"/>
  </w:num>
  <w:num w:numId="3" w16cid:durableId="2035419326">
    <w:abstractNumId w:val="11"/>
  </w:num>
  <w:num w:numId="4" w16cid:durableId="575818983">
    <w:abstractNumId w:val="7"/>
  </w:num>
  <w:num w:numId="5" w16cid:durableId="1914582905">
    <w:abstractNumId w:val="1"/>
  </w:num>
  <w:num w:numId="6" w16cid:durableId="1369332268">
    <w:abstractNumId w:val="17"/>
  </w:num>
  <w:num w:numId="7" w16cid:durableId="560944705">
    <w:abstractNumId w:val="6"/>
  </w:num>
  <w:num w:numId="8" w16cid:durableId="1906530510">
    <w:abstractNumId w:val="2"/>
  </w:num>
  <w:num w:numId="9" w16cid:durableId="2118403841">
    <w:abstractNumId w:val="15"/>
  </w:num>
  <w:num w:numId="10" w16cid:durableId="85466529">
    <w:abstractNumId w:val="5"/>
  </w:num>
  <w:num w:numId="11" w16cid:durableId="662320013">
    <w:abstractNumId w:val="16"/>
  </w:num>
  <w:num w:numId="12" w16cid:durableId="2084331892">
    <w:abstractNumId w:val="13"/>
  </w:num>
  <w:num w:numId="13" w16cid:durableId="372772711">
    <w:abstractNumId w:val="12"/>
  </w:num>
  <w:num w:numId="14" w16cid:durableId="435829180">
    <w:abstractNumId w:val="4"/>
  </w:num>
  <w:num w:numId="15" w16cid:durableId="1782452604">
    <w:abstractNumId w:val="3"/>
  </w:num>
  <w:num w:numId="16" w16cid:durableId="1659502708">
    <w:abstractNumId w:val="10"/>
  </w:num>
  <w:num w:numId="17" w16cid:durableId="260845459">
    <w:abstractNumId w:val="9"/>
  </w:num>
  <w:num w:numId="18" w16cid:durableId="1272544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C8"/>
    <w:rsid w:val="00053C61"/>
    <w:rsid w:val="00071514"/>
    <w:rsid w:val="00152238"/>
    <w:rsid w:val="001B57D0"/>
    <w:rsid w:val="001E4926"/>
    <w:rsid w:val="0020756E"/>
    <w:rsid w:val="00207717"/>
    <w:rsid w:val="002108D7"/>
    <w:rsid w:val="002D53C8"/>
    <w:rsid w:val="002D6AA9"/>
    <w:rsid w:val="002F0326"/>
    <w:rsid w:val="002F5EEE"/>
    <w:rsid w:val="00317EC3"/>
    <w:rsid w:val="0032615B"/>
    <w:rsid w:val="003512BE"/>
    <w:rsid w:val="00371313"/>
    <w:rsid w:val="00383AFB"/>
    <w:rsid w:val="003E672A"/>
    <w:rsid w:val="003E722E"/>
    <w:rsid w:val="00463B29"/>
    <w:rsid w:val="00497491"/>
    <w:rsid w:val="00497F32"/>
    <w:rsid w:val="004C24A9"/>
    <w:rsid w:val="004D76D5"/>
    <w:rsid w:val="004E14B9"/>
    <w:rsid w:val="005549D5"/>
    <w:rsid w:val="00557015"/>
    <w:rsid w:val="00570EA7"/>
    <w:rsid w:val="00610A86"/>
    <w:rsid w:val="006A4F37"/>
    <w:rsid w:val="006C0C6F"/>
    <w:rsid w:val="006D40D6"/>
    <w:rsid w:val="00733A20"/>
    <w:rsid w:val="00735C79"/>
    <w:rsid w:val="00770E40"/>
    <w:rsid w:val="007A0808"/>
    <w:rsid w:val="00855F62"/>
    <w:rsid w:val="008A41FA"/>
    <w:rsid w:val="008C3901"/>
    <w:rsid w:val="008E099D"/>
    <w:rsid w:val="008E2291"/>
    <w:rsid w:val="00904831"/>
    <w:rsid w:val="009218CC"/>
    <w:rsid w:val="009302CD"/>
    <w:rsid w:val="00933D96"/>
    <w:rsid w:val="009A039B"/>
    <w:rsid w:val="009A3919"/>
    <w:rsid w:val="009C0D72"/>
    <w:rsid w:val="009D5034"/>
    <w:rsid w:val="009E55BF"/>
    <w:rsid w:val="00A30485"/>
    <w:rsid w:val="00A619FF"/>
    <w:rsid w:val="00A65F16"/>
    <w:rsid w:val="00A97F70"/>
    <w:rsid w:val="00B174D0"/>
    <w:rsid w:val="00B45F1F"/>
    <w:rsid w:val="00B63EC7"/>
    <w:rsid w:val="00B652F7"/>
    <w:rsid w:val="00B71CCF"/>
    <w:rsid w:val="00B87D65"/>
    <w:rsid w:val="00BE0CFC"/>
    <w:rsid w:val="00BE3064"/>
    <w:rsid w:val="00C6474C"/>
    <w:rsid w:val="00C73B12"/>
    <w:rsid w:val="00CA0265"/>
    <w:rsid w:val="00CA2EDB"/>
    <w:rsid w:val="00CB564B"/>
    <w:rsid w:val="00CB7B5E"/>
    <w:rsid w:val="00D20CC9"/>
    <w:rsid w:val="00D25AC2"/>
    <w:rsid w:val="00D4131C"/>
    <w:rsid w:val="00D41600"/>
    <w:rsid w:val="00D41E59"/>
    <w:rsid w:val="00D56AF2"/>
    <w:rsid w:val="00D83DBD"/>
    <w:rsid w:val="00DB6E0C"/>
    <w:rsid w:val="00DF7D28"/>
    <w:rsid w:val="00E2423B"/>
    <w:rsid w:val="00E3157A"/>
    <w:rsid w:val="00E5112B"/>
    <w:rsid w:val="00E554AE"/>
    <w:rsid w:val="00E83DEB"/>
    <w:rsid w:val="00EF2F70"/>
    <w:rsid w:val="00F15564"/>
    <w:rsid w:val="00F43F27"/>
    <w:rsid w:val="00F62875"/>
    <w:rsid w:val="00FA1408"/>
    <w:rsid w:val="00FA14B5"/>
    <w:rsid w:val="00FB4D08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EB3686"/>
  <w15:chartTrackingRefBased/>
  <w15:docId w15:val="{DD5625CE-BA04-4A89-B612-9AFFA8D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3C8"/>
    <w:rPr>
      <w:color w:val="0000FF"/>
      <w:u w:val="single"/>
    </w:rPr>
  </w:style>
  <w:style w:type="paragraph" w:styleId="NoSpacing">
    <w:name w:val="No Spacing"/>
    <w:uiPriority w:val="1"/>
    <w:qFormat/>
    <w:rsid w:val="00FA1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65"/>
  </w:style>
  <w:style w:type="paragraph" w:styleId="Footer">
    <w:name w:val="footer"/>
    <w:basedOn w:val="Normal"/>
    <w:link w:val="FooterChar"/>
    <w:uiPriority w:val="99"/>
    <w:unhideWhenUsed/>
    <w:rsid w:val="00B8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65"/>
  </w:style>
  <w:style w:type="character" w:customStyle="1" w:styleId="Heading1Char">
    <w:name w:val="Heading 1 Char"/>
    <w:basedOn w:val="DefaultParagraphFont"/>
    <w:link w:val="Heading1"/>
    <w:uiPriority w:val="9"/>
    <w:rsid w:val="002D6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5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38830">
          <w:marLeft w:val="225"/>
          <w:marRight w:val="2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urburg@disabilityattorney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Murburg</dc:creator>
  <cp:keywords/>
  <dc:description/>
  <cp:lastModifiedBy>Mike Murburg</cp:lastModifiedBy>
  <cp:revision>2</cp:revision>
  <dcterms:created xsi:type="dcterms:W3CDTF">2022-10-03T17:01:00Z</dcterms:created>
  <dcterms:modified xsi:type="dcterms:W3CDTF">2022-10-03T17:01:00Z</dcterms:modified>
</cp:coreProperties>
</file>